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DD3D" w14:textId="7902BA48" w:rsidR="00E932C8" w:rsidRPr="00E932C8" w:rsidRDefault="00DD7986" w:rsidP="00E932C8">
      <w:pPr>
        <w:pStyle w:val="Heading1"/>
        <w:rPr>
          <w:sz w:val="28"/>
          <w:szCs w:val="28"/>
        </w:rPr>
      </w:pPr>
      <w:r>
        <w:rPr>
          <w:sz w:val="28"/>
          <w:szCs w:val="28"/>
        </w:rPr>
        <w:t xml:space="preserve">Notice of Conversion Rights </w:t>
      </w:r>
    </w:p>
    <w:p w14:paraId="396C210D" w14:textId="77777777" w:rsidR="00DD7986" w:rsidRDefault="00DD7986">
      <w:pPr>
        <w:rPr>
          <w:sz w:val="28"/>
          <w:szCs w:val="28"/>
        </w:rPr>
      </w:pPr>
    </w:p>
    <w:p w14:paraId="043CBB41" w14:textId="77777777" w:rsidR="00DD7986" w:rsidRDefault="00DD7986">
      <w:pPr>
        <w:rPr>
          <w:sz w:val="22"/>
          <w:szCs w:val="22"/>
        </w:rPr>
      </w:pPr>
      <w:r>
        <w:rPr>
          <w:b/>
          <w:sz w:val="22"/>
          <w:szCs w:val="22"/>
        </w:rPr>
        <w:t>{Date of COBRA Letter}</w:t>
      </w:r>
    </w:p>
    <w:p w14:paraId="28E863B0" w14:textId="77777777" w:rsidR="00DD7986" w:rsidRDefault="00DD7986">
      <w:pPr>
        <w:rPr>
          <w:sz w:val="28"/>
          <w:szCs w:val="28"/>
        </w:rPr>
      </w:pPr>
    </w:p>
    <w:p w14:paraId="76451DD1" w14:textId="77777777" w:rsidR="00DD7986" w:rsidRDefault="00DD7986">
      <w:pPr>
        <w:rPr>
          <w:sz w:val="22"/>
          <w:szCs w:val="22"/>
        </w:rPr>
      </w:pPr>
      <w:r>
        <w:rPr>
          <w:b/>
          <w:sz w:val="22"/>
          <w:szCs w:val="22"/>
        </w:rPr>
        <w:t xml:space="preserve">To: {Name of COBRA Qualified Beneficiary EE}, {Name of COBRA Qualified Beneficiary Spouse} </w:t>
      </w:r>
      <w:r>
        <w:rPr>
          <w:sz w:val="22"/>
          <w:szCs w:val="22"/>
        </w:rPr>
        <w:t>and all covered dependents</w:t>
      </w:r>
    </w:p>
    <w:p w14:paraId="5495D4AF" w14:textId="77777777" w:rsidR="00DD7986" w:rsidRDefault="00DD7986">
      <w:pPr>
        <w:rPr>
          <w:b/>
          <w:sz w:val="22"/>
          <w:szCs w:val="22"/>
        </w:rPr>
      </w:pPr>
      <w:r>
        <w:rPr>
          <w:b/>
          <w:sz w:val="22"/>
          <w:szCs w:val="22"/>
        </w:rPr>
        <w:t>{Address of COBRA Qualified Beneficiary}</w:t>
      </w:r>
    </w:p>
    <w:p w14:paraId="130D1DDC" w14:textId="77777777" w:rsidR="00DD7986" w:rsidRDefault="00DD7986">
      <w:pPr>
        <w:rPr>
          <w:sz w:val="22"/>
          <w:szCs w:val="22"/>
        </w:rPr>
      </w:pPr>
    </w:p>
    <w:p w14:paraId="793F440E" w14:textId="77777777" w:rsidR="00DD7986" w:rsidRDefault="00DD7986">
      <w:pPr>
        <w:rPr>
          <w:b/>
          <w:i/>
          <w:sz w:val="22"/>
          <w:szCs w:val="22"/>
        </w:rPr>
      </w:pPr>
      <w:r>
        <w:rPr>
          <w:b/>
          <w:i/>
          <w:sz w:val="22"/>
          <w:szCs w:val="22"/>
        </w:rPr>
        <w:t>RE:    Notice of Your Right to Convert to Direct Pay Medical Coverage</w:t>
      </w:r>
    </w:p>
    <w:p w14:paraId="0B22C3B3" w14:textId="77777777" w:rsidR="00DD7986" w:rsidRDefault="00DD7986">
      <w:pPr>
        <w:rPr>
          <w:sz w:val="22"/>
          <w:szCs w:val="22"/>
        </w:rPr>
      </w:pPr>
      <w:r>
        <w:rPr>
          <w:sz w:val="22"/>
          <w:szCs w:val="22"/>
        </w:rPr>
        <w:t xml:space="preserve">                                            </w:t>
      </w:r>
    </w:p>
    <w:p w14:paraId="4FBA722F" w14:textId="5C047064" w:rsidR="00DD7986" w:rsidRDefault="00DD7986">
      <w:pPr>
        <w:rPr>
          <w:b/>
          <w:sz w:val="22"/>
          <w:szCs w:val="22"/>
        </w:rPr>
      </w:pPr>
      <w:r>
        <w:rPr>
          <w:b/>
          <w:sz w:val="22"/>
          <w:szCs w:val="22"/>
        </w:rPr>
        <w:t xml:space="preserve">Expiration of </w:t>
      </w:r>
      <w:r w:rsidR="0037204E">
        <w:rPr>
          <w:b/>
          <w:sz w:val="22"/>
          <w:szCs w:val="22"/>
        </w:rPr>
        <w:t>Group Health Plan</w:t>
      </w:r>
      <w:r>
        <w:rPr>
          <w:b/>
          <w:sz w:val="22"/>
          <w:szCs w:val="22"/>
        </w:rPr>
        <w:t xml:space="preserve"> Continuation Coverage</w:t>
      </w:r>
    </w:p>
    <w:p w14:paraId="3EBB4BD7" w14:textId="77777777" w:rsidR="00DD7986" w:rsidRDefault="00DD7986">
      <w:pPr>
        <w:rPr>
          <w:b/>
          <w:sz w:val="22"/>
          <w:szCs w:val="22"/>
        </w:rPr>
      </w:pPr>
      <w:r>
        <w:rPr>
          <w:sz w:val="22"/>
          <w:szCs w:val="22"/>
        </w:rPr>
        <w:t xml:space="preserve">This notice is being sent to inform you that your COBRA coverage period will soon expire as you have completed the </w:t>
      </w:r>
      <w:r>
        <w:rPr>
          <w:b/>
          <w:sz w:val="22"/>
          <w:szCs w:val="22"/>
        </w:rPr>
        <w:t xml:space="preserve">{Months 18/29/36} </w:t>
      </w:r>
      <w:r>
        <w:rPr>
          <w:sz w:val="22"/>
          <w:szCs w:val="22"/>
        </w:rPr>
        <w:t xml:space="preserve">elected continuation coverage that resulted from the </w:t>
      </w:r>
      <w:r>
        <w:rPr>
          <w:b/>
          <w:sz w:val="22"/>
          <w:szCs w:val="22"/>
        </w:rPr>
        <w:t xml:space="preserve">{Enter qualifying event} </w:t>
      </w:r>
      <w:r>
        <w:rPr>
          <w:sz w:val="22"/>
          <w:szCs w:val="22"/>
        </w:rPr>
        <w:t xml:space="preserve">that occurred on </w:t>
      </w:r>
      <w:r>
        <w:rPr>
          <w:b/>
          <w:sz w:val="22"/>
          <w:szCs w:val="22"/>
        </w:rPr>
        <w:t>{Enter date of qualifying}</w:t>
      </w:r>
      <w:r>
        <w:rPr>
          <w:sz w:val="22"/>
          <w:szCs w:val="22"/>
        </w:rPr>
        <w:t xml:space="preserve">.  Unless you cancel it earlier, on </w:t>
      </w:r>
      <w:r>
        <w:rPr>
          <w:b/>
          <w:sz w:val="22"/>
          <w:szCs w:val="22"/>
        </w:rPr>
        <w:t>{date coverage will expire}</w:t>
      </w:r>
      <w:r>
        <w:rPr>
          <w:sz w:val="22"/>
          <w:szCs w:val="22"/>
        </w:rPr>
        <w:t xml:space="preserve">, </w:t>
      </w:r>
      <w:r>
        <w:rPr>
          <w:b/>
          <w:sz w:val="22"/>
          <w:szCs w:val="22"/>
        </w:rPr>
        <w:t>{Employer Name}</w:t>
      </w:r>
      <w:r>
        <w:rPr>
          <w:sz w:val="22"/>
          <w:szCs w:val="22"/>
        </w:rPr>
        <w:t xml:space="preserve"> will terminate your COBRA health coverage.  Do not pay any additional premiums after the months that fall after </w:t>
      </w:r>
      <w:r>
        <w:rPr>
          <w:b/>
          <w:sz w:val="22"/>
          <w:szCs w:val="22"/>
        </w:rPr>
        <w:t>{date coverage will expire}.</w:t>
      </w:r>
    </w:p>
    <w:p w14:paraId="32595DFC" w14:textId="77777777" w:rsidR="00DD7986" w:rsidRDefault="00DD7986">
      <w:pPr>
        <w:rPr>
          <w:b/>
          <w:sz w:val="22"/>
          <w:szCs w:val="22"/>
        </w:rPr>
      </w:pPr>
    </w:p>
    <w:p w14:paraId="29774F16" w14:textId="77777777" w:rsidR="00DD7986" w:rsidRDefault="00DD7986">
      <w:pPr>
        <w:rPr>
          <w:b/>
          <w:sz w:val="22"/>
          <w:szCs w:val="22"/>
        </w:rPr>
      </w:pPr>
      <w:r>
        <w:rPr>
          <w:b/>
          <w:sz w:val="22"/>
          <w:szCs w:val="22"/>
        </w:rPr>
        <w:t>Enrollment in Conversion Policy</w:t>
      </w:r>
    </w:p>
    <w:p w14:paraId="6121BDDB" w14:textId="77777777" w:rsidR="00DD7986" w:rsidRDefault="00DD7986">
      <w:pPr>
        <w:rPr>
          <w:sz w:val="22"/>
          <w:szCs w:val="22"/>
        </w:rPr>
      </w:pPr>
      <w:r>
        <w:rPr>
          <w:sz w:val="22"/>
          <w:szCs w:val="22"/>
        </w:rPr>
        <w:t xml:space="preserve">Upon receiving notification that your COBRA coverage has ended, </w:t>
      </w:r>
      <w:r>
        <w:rPr>
          <w:b/>
          <w:sz w:val="22"/>
          <w:szCs w:val="22"/>
        </w:rPr>
        <w:t xml:space="preserve">{Name of health plan employee is covered by} </w:t>
      </w:r>
      <w:r>
        <w:rPr>
          <w:sz w:val="22"/>
          <w:szCs w:val="22"/>
        </w:rPr>
        <w:t xml:space="preserve">will send you a </w:t>
      </w:r>
      <w:r>
        <w:rPr>
          <w:b/>
          <w:sz w:val="22"/>
          <w:szCs w:val="22"/>
        </w:rPr>
        <w:t>Conversion Letter</w:t>
      </w:r>
      <w:r>
        <w:rPr>
          <w:sz w:val="22"/>
          <w:szCs w:val="22"/>
        </w:rPr>
        <w:t xml:space="preserve">. The letter explains the right each qualified beneficiary has to convert to non-group direct pay coverage.  You can enroll without waiting periods or coverage restrictions, as long as you do so within 63 days of the date your COBRA coverage ends.  You are </w:t>
      </w:r>
      <w:r>
        <w:rPr>
          <w:i/>
          <w:sz w:val="22"/>
          <w:szCs w:val="22"/>
        </w:rPr>
        <w:t xml:space="preserve">not </w:t>
      </w:r>
      <w:r>
        <w:rPr>
          <w:sz w:val="22"/>
          <w:szCs w:val="22"/>
        </w:rPr>
        <w:t xml:space="preserve">eligible for conversion coverage if you lapse your COBRA coverage prior to the applicable month timeframe.  It is your responsibility to apply for this coverage with </w:t>
      </w:r>
      <w:r>
        <w:rPr>
          <w:b/>
          <w:sz w:val="22"/>
          <w:szCs w:val="22"/>
        </w:rPr>
        <w:t>{Name of health plan employee is covered by}</w:t>
      </w:r>
      <w:r>
        <w:rPr>
          <w:sz w:val="22"/>
          <w:szCs w:val="22"/>
        </w:rPr>
        <w:t xml:space="preserve">.  If you fail to contact </w:t>
      </w:r>
      <w:r>
        <w:rPr>
          <w:b/>
          <w:sz w:val="22"/>
          <w:szCs w:val="22"/>
        </w:rPr>
        <w:t xml:space="preserve">{Name of health plan employee is covered by} </w:t>
      </w:r>
      <w:r>
        <w:rPr>
          <w:sz w:val="22"/>
          <w:szCs w:val="22"/>
        </w:rPr>
        <w:t>then your option to enroll in the conversion policy may be lost.</w:t>
      </w:r>
    </w:p>
    <w:p w14:paraId="667D639B" w14:textId="77777777" w:rsidR="00DD7986" w:rsidRDefault="00DD7986">
      <w:pPr>
        <w:rPr>
          <w:b/>
          <w:sz w:val="22"/>
          <w:szCs w:val="22"/>
        </w:rPr>
      </w:pPr>
    </w:p>
    <w:p w14:paraId="73632478" w14:textId="77777777" w:rsidR="00DD7986" w:rsidRDefault="00DD7986">
      <w:pPr>
        <w:rPr>
          <w:b/>
          <w:sz w:val="22"/>
          <w:szCs w:val="22"/>
        </w:rPr>
      </w:pPr>
      <w:r>
        <w:rPr>
          <w:b/>
          <w:sz w:val="22"/>
          <w:szCs w:val="22"/>
        </w:rPr>
        <w:t>Questions:</w:t>
      </w:r>
    </w:p>
    <w:p w14:paraId="3D7B16C4" w14:textId="77777777" w:rsidR="00DD7986" w:rsidRDefault="00DD7986">
      <w:pPr>
        <w:rPr>
          <w:b/>
          <w:sz w:val="22"/>
          <w:szCs w:val="22"/>
        </w:rPr>
      </w:pPr>
      <w:r>
        <w:rPr>
          <w:sz w:val="22"/>
          <w:szCs w:val="22"/>
        </w:rPr>
        <w:t xml:space="preserve">Should you have any questions regarding this notice, please contact </w:t>
      </w:r>
      <w:r>
        <w:rPr>
          <w:b/>
          <w:sz w:val="22"/>
          <w:szCs w:val="22"/>
        </w:rPr>
        <w:t xml:space="preserve">{employer contact}, </w:t>
      </w:r>
      <w:r>
        <w:rPr>
          <w:sz w:val="22"/>
          <w:szCs w:val="22"/>
        </w:rPr>
        <w:t xml:space="preserve">at </w:t>
      </w:r>
      <w:r>
        <w:rPr>
          <w:b/>
          <w:sz w:val="22"/>
          <w:szCs w:val="22"/>
        </w:rPr>
        <w:t>{employer contact phone number},</w:t>
      </w:r>
      <w:r>
        <w:rPr>
          <w:sz w:val="22"/>
          <w:szCs w:val="22"/>
        </w:rPr>
        <w:t xml:space="preserve"> Human Resources</w:t>
      </w:r>
      <w:r>
        <w:rPr>
          <w:b/>
          <w:sz w:val="22"/>
          <w:szCs w:val="22"/>
        </w:rPr>
        <w:t xml:space="preserve"> {Employer Name}, {Employer Address}</w:t>
      </w:r>
    </w:p>
    <w:p w14:paraId="36252AC1" w14:textId="77777777" w:rsidR="00DD7986" w:rsidRDefault="00DD7986">
      <w:pPr>
        <w:rPr>
          <w:b/>
          <w:sz w:val="22"/>
          <w:szCs w:val="22"/>
        </w:rPr>
      </w:pPr>
    </w:p>
    <w:p w14:paraId="4AE607E1" w14:textId="77777777" w:rsidR="00DD7986" w:rsidRDefault="00DD7986">
      <w:pPr>
        <w:rPr>
          <w:sz w:val="22"/>
          <w:szCs w:val="22"/>
        </w:rPr>
      </w:pPr>
    </w:p>
    <w:sectPr w:rsidR="00DD7986">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0CB6C" w14:textId="77777777" w:rsidR="001C1A3C" w:rsidRDefault="001C1A3C">
      <w:r>
        <w:separator/>
      </w:r>
    </w:p>
  </w:endnote>
  <w:endnote w:type="continuationSeparator" w:id="0">
    <w:p w14:paraId="03F1E6EC" w14:textId="77777777" w:rsidR="001C1A3C" w:rsidRDefault="001C1A3C">
      <w:r>
        <w:continuationSeparator/>
      </w:r>
    </w:p>
  </w:endnote>
  <w:endnote w:type="continuationNotice" w:id="1">
    <w:p w14:paraId="68A44296" w14:textId="77777777" w:rsidR="001C1A3C" w:rsidRDefault="001C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D816" w14:textId="77777777" w:rsidR="00EA4823" w:rsidRDefault="00EA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9878" w14:textId="7B1C7C2F" w:rsidR="00DD7986" w:rsidRPr="00EA4823" w:rsidRDefault="00FB2072" w:rsidP="00EA4823">
    <w:pPr>
      <w:pStyle w:val="Footer"/>
    </w:pPr>
    <w:r w:rsidRPr="00FB2072">
      <w:rPr>
        <w:b/>
        <w:noProof/>
        <w:sz w:val="24"/>
      </w:rPr>
      <w:t>{00032115}</w:t>
    </w:r>
    <w:r w:rsidR="00EA4823">
      <w:rPr>
        <w:b/>
        <w:sz w:val="24"/>
      </w:rPr>
      <w:tab/>
    </w:r>
    <w:r w:rsidR="00DD7986" w:rsidRPr="00EA4823">
      <w:rPr>
        <w:b/>
        <w:sz w:val="24"/>
      </w:rPr>
      <w:t>Document F:  Notice of Conversion Rights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9C428" w14:textId="77777777" w:rsidR="00EA4823" w:rsidRDefault="00EA4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DB1CA" w14:textId="77777777" w:rsidR="001C1A3C" w:rsidRDefault="001C1A3C">
      <w:pPr>
        <w:rPr>
          <w:noProof/>
        </w:rPr>
      </w:pPr>
      <w:r>
        <w:rPr>
          <w:noProof/>
        </w:rPr>
        <w:separator/>
      </w:r>
    </w:p>
  </w:footnote>
  <w:footnote w:type="continuationSeparator" w:id="0">
    <w:p w14:paraId="089B6584" w14:textId="77777777" w:rsidR="001C1A3C" w:rsidRDefault="001C1A3C">
      <w:r>
        <w:continuationSeparator/>
      </w:r>
    </w:p>
  </w:footnote>
  <w:footnote w:type="continuationNotice" w:id="1">
    <w:p w14:paraId="217F89F3" w14:textId="77777777" w:rsidR="001C1A3C" w:rsidRDefault="001C1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5F0D" w14:textId="77777777" w:rsidR="00EA4823" w:rsidRDefault="00EA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0FAB" w14:textId="77777777" w:rsidR="00EA4823" w:rsidRDefault="00EA4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9E34" w14:textId="77777777" w:rsidR="00EA4823" w:rsidRDefault="00EA4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308D"/>
    <w:rsid w:val="00047437"/>
    <w:rsid w:val="001C1A3C"/>
    <w:rsid w:val="0037204E"/>
    <w:rsid w:val="00422CDC"/>
    <w:rsid w:val="004520AA"/>
    <w:rsid w:val="005B1F43"/>
    <w:rsid w:val="00702B6B"/>
    <w:rsid w:val="008A308D"/>
    <w:rsid w:val="009D4B8C"/>
    <w:rsid w:val="00C62AEE"/>
    <w:rsid w:val="00CC2CA5"/>
    <w:rsid w:val="00CE606E"/>
    <w:rsid w:val="00D900CF"/>
    <w:rsid w:val="00DD7986"/>
    <w:rsid w:val="00E932C8"/>
    <w:rsid w:val="00EA4823"/>
    <w:rsid w:val="00F40084"/>
    <w:rsid w:val="00FB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83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uiPriority w:val="99"/>
    <w:semiHidden/>
    <w:unhideWhenUsed/>
    <w:rsid w:val="00C62AEE"/>
    <w:rPr>
      <w:sz w:val="16"/>
      <w:szCs w:val="16"/>
    </w:rPr>
  </w:style>
  <w:style w:type="paragraph" w:styleId="CommentText">
    <w:name w:val="annotation text"/>
    <w:basedOn w:val="Normal"/>
    <w:link w:val="CommentTextChar"/>
    <w:uiPriority w:val="99"/>
    <w:semiHidden/>
    <w:unhideWhenUsed/>
    <w:rsid w:val="00C62AEE"/>
  </w:style>
  <w:style w:type="character" w:customStyle="1" w:styleId="CommentTextChar">
    <w:name w:val="Comment Text Char"/>
    <w:basedOn w:val="DefaultParagraphFont"/>
    <w:link w:val="CommentText"/>
    <w:uiPriority w:val="99"/>
    <w:semiHidden/>
    <w:rsid w:val="00C62AEE"/>
  </w:style>
  <w:style w:type="paragraph" w:styleId="CommentSubject">
    <w:name w:val="annotation subject"/>
    <w:basedOn w:val="CommentText"/>
    <w:next w:val="CommentText"/>
    <w:link w:val="CommentSubjectChar"/>
    <w:uiPriority w:val="99"/>
    <w:semiHidden/>
    <w:unhideWhenUsed/>
    <w:rsid w:val="00C62AEE"/>
    <w:rPr>
      <w:b/>
      <w:bCs/>
    </w:rPr>
  </w:style>
  <w:style w:type="character" w:customStyle="1" w:styleId="CommentSubjectChar">
    <w:name w:val="Comment Subject Char"/>
    <w:basedOn w:val="CommentTextChar"/>
    <w:link w:val="CommentSubject"/>
    <w:uiPriority w:val="99"/>
    <w:semiHidden/>
    <w:rsid w:val="00C62AEE"/>
    <w:rPr>
      <w:b/>
      <w:bCs/>
    </w:rPr>
  </w:style>
  <w:style w:type="paragraph" w:styleId="BalloonText">
    <w:name w:val="Balloon Text"/>
    <w:basedOn w:val="Normal"/>
    <w:link w:val="BalloonTextChar"/>
    <w:uiPriority w:val="99"/>
    <w:semiHidden/>
    <w:unhideWhenUsed/>
    <w:rsid w:val="00C62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2021-03-23T16:54:00Z</cp:lastPrinted>
  <dcterms:created xsi:type="dcterms:W3CDTF">2021-03-23T16:54:00Z</dcterms:created>
  <dcterms:modified xsi:type="dcterms:W3CDTF">2021-04-01T20:46:00Z</dcterms:modified>
</cp:coreProperties>
</file>