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3947A" w14:textId="77777777" w:rsidR="00CA0194" w:rsidRDefault="00CA0194">
      <w:pPr>
        <w:rPr>
          <w:sz w:val="22"/>
          <w:szCs w:val="22"/>
        </w:rPr>
      </w:pPr>
      <w:r>
        <w:rPr>
          <w:b/>
          <w:bCs/>
          <w:sz w:val="22"/>
          <w:szCs w:val="22"/>
        </w:rPr>
        <w:t>{Date of COBRA Letter}</w:t>
      </w:r>
    </w:p>
    <w:p w14:paraId="6083DD77" w14:textId="77777777" w:rsidR="00CA0194" w:rsidRDefault="00CA0194">
      <w:pPr>
        <w:rPr>
          <w:sz w:val="22"/>
          <w:szCs w:val="22"/>
        </w:rPr>
      </w:pPr>
    </w:p>
    <w:p w14:paraId="3DD41392" w14:textId="77777777" w:rsidR="00CA0194" w:rsidRDefault="00CA0194">
      <w:pPr>
        <w:rPr>
          <w:sz w:val="22"/>
          <w:szCs w:val="22"/>
        </w:rPr>
      </w:pPr>
      <w:r>
        <w:rPr>
          <w:b/>
          <w:bCs/>
          <w:sz w:val="22"/>
          <w:szCs w:val="22"/>
        </w:rPr>
        <w:t xml:space="preserve">To : {Name of COBRA Qualified Beneficiary Spouse} </w:t>
      </w:r>
      <w:r>
        <w:rPr>
          <w:sz w:val="22"/>
          <w:szCs w:val="22"/>
        </w:rPr>
        <w:t>and all covered dependents</w:t>
      </w:r>
    </w:p>
    <w:p w14:paraId="0BFF8CC0" w14:textId="77777777" w:rsidR="00CA0194" w:rsidRDefault="00CA0194">
      <w:pPr>
        <w:rPr>
          <w:b/>
          <w:bCs/>
          <w:sz w:val="22"/>
          <w:szCs w:val="22"/>
        </w:rPr>
      </w:pPr>
      <w:r>
        <w:rPr>
          <w:b/>
          <w:bCs/>
          <w:sz w:val="22"/>
          <w:szCs w:val="22"/>
        </w:rPr>
        <w:t xml:space="preserve">        {Address of COBRA Qualified Beneficiary}</w:t>
      </w:r>
    </w:p>
    <w:p w14:paraId="65C76AE1" w14:textId="77777777" w:rsidR="00CA0194" w:rsidRDefault="00CA0194">
      <w:pPr>
        <w:rPr>
          <w:sz w:val="22"/>
          <w:szCs w:val="22"/>
        </w:rPr>
      </w:pPr>
    </w:p>
    <w:p w14:paraId="2E5C1E5E" w14:textId="535B0E70" w:rsidR="00CA0194" w:rsidRDefault="00CA0194">
      <w:pPr>
        <w:rPr>
          <w:rFonts w:ascii="Times New Roman" w:hAnsi="Times New Roman"/>
          <w:b/>
          <w:bCs/>
          <w:i/>
          <w:iCs/>
          <w:sz w:val="22"/>
          <w:szCs w:val="22"/>
        </w:rPr>
      </w:pPr>
      <w:r>
        <w:rPr>
          <w:b/>
          <w:bCs/>
          <w:i/>
          <w:iCs/>
          <w:sz w:val="22"/>
          <w:szCs w:val="22"/>
        </w:rPr>
        <w:t xml:space="preserve">RE:   </w:t>
      </w:r>
      <w:r>
        <w:rPr>
          <w:rFonts w:ascii="Times New Roman" w:hAnsi="Times New Roman"/>
          <w:b/>
          <w:bCs/>
          <w:i/>
          <w:iCs/>
          <w:sz w:val="22"/>
          <w:szCs w:val="22"/>
        </w:rPr>
        <w:t xml:space="preserve">Notification of Loss of Group Health </w:t>
      </w:r>
      <w:r w:rsidR="009F2568">
        <w:rPr>
          <w:rFonts w:ascii="Times New Roman" w:hAnsi="Times New Roman"/>
          <w:b/>
          <w:bCs/>
          <w:i/>
          <w:iCs/>
          <w:sz w:val="22"/>
          <w:szCs w:val="22"/>
        </w:rPr>
        <w:t>Plan Coverage</w:t>
      </w:r>
    </w:p>
    <w:p w14:paraId="1F05D3D1" w14:textId="77777777" w:rsidR="00CA0194" w:rsidRDefault="00CA0194">
      <w:pPr>
        <w:tabs>
          <w:tab w:val="left" w:pos="360"/>
        </w:tabs>
        <w:jc w:val="both"/>
        <w:rPr>
          <w:rFonts w:ascii="Times New Roman" w:hAnsi="Times New Roman"/>
          <w:i/>
          <w:iCs/>
          <w:sz w:val="22"/>
          <w:szCs w:val="22"/>
        </w:rPr>
      </w:pPr>
    </w:p>
    <w:p w14:paraId="3D9BC055" w14:textId="67EC153D" w:rsidR="00CA0194" w:rsidRPr="008D5891" w:rsidRDefault="00CA0194" w:rsidP="008D5891">
      <w:pPr>
        <w:tabs>
          <w:tab w:val="left" w:pos="360"/>
        </w:tabs>
        <w:jc w:val="both"/>
        <w:rPr>
          <w:rFonts w:ascii="Times New Roman" w:hAnsi="Times New Roman"/>
          <w:sz w:val="22"/>
          <w:szCs w:val="22"/>
        </w:rPr>
      </w:pPr>
      <w:r>
        <w:rPr>
          <w:rFonts w:ascii="Times New Roman" w:hAnsi="Times New Roman"/>
          <w:sz w:val="22"/>
          <w:szCs w:val="22"/>
        </w:rPr>
        <w:t xml:space="preserve">Please be advised that you are no longer covered under the group health plan maintained by </w:t>
      </w:r>
      <w:r>
        <w:rPr>
          <w:rFonts w:ascii="Times New Roman" w:hAnsi="Times New Roman"/>
          <w:b/>
          <w:bCs/>
          <w:sz w:val="22"/>
          <w:szCs w:val="22"/>
        </w:rPr>
        <w:t>{Employer Name}</w:t>
      </w:r>
      <w:r>
        <w:rPr>
          <w:rFonts w:ascii="Times New Roman" w:hAnsi="Times New Roman"/>
          <w:sz w:val="22"/>
          <w:szCs w:val="22"/>
        </w:rPr>
        <w:t xml:space="preserve">. Your </w:t>
      </w:r>
      <w:r w:rsidR="00373D20" w:rsidRPr="00373D20">
        <w:rPr>
          <w:rFonts w:ascii="Times New Roman" w:hAnsi="Times New Roman"/>
          <w:b/>
          <w:sz w:val="22"/>
          <w:szCs w:val="22"/>
        </w:rPr>
        <w:t>{health} {dental} {vision} {health FSA} {HRA} {Other group health plan subject to COBRA}</w:t>
      </w:r>
      <w:r w:rsidR="00373D20">
        <w:rPr>
          <w:rFonts w:ascii="Times New Roman" w:hAnsi="Times New Roman"/>
          <w:sz w:val="22"/>
          <w:szCs w:val="22"/>
        </w:rPr>
        <w:t xml:space="preserve"> c</w:t>
      </w:r>
      <w:r>
        <w:rPr>
          <w:rFonts w:ascii="Times New Roman" w:hAnsi="Times New Roman"/>
          <w:sz w:val="22"/>
          <w:szCs w:val="22"/>
        </w:rPr>
        <w:t xml:space="preserve">overage was canceled by the employee, which the plan allows him/her to do. Your last day of coverage under the plan was </w:t>
      </w:r>
      <w:r>
        <w:rPr>
          <w:rFonts w:ascii="Times New Roman" w:hAnsi="Times New Roman"/>
          <w:b/>
          <w:bCs/>
          <w:sz w:val="22"/>
          <w:szCs w:val="22"/>
        </w:rPr>
        <w:t>{date coverage was canceled}</w:t>
      </w:r>
      <w:r>
        <w:rPr>
          <w:rFonts w:ascii="Times New Roman" w:hAnsi="Times New Roman"/>
          <w:sz w:val="22"/>
          <w:szCs w:val="22"/>
        </w:rPr>
        <w:t>. Any medical expenses occurring after that date will not considered a covered expense. If a health care provider (hospital, physician or pharmacy) calls for verification of benefits, they will be advised that you are no longer a covered participant under the plan.</w:t>
      </w:r>
    </w:p>
    <w:p w14:paraId="1B2E5AB1" w14:textId="77777777" w:rsidR="00CA0194" w:rsidRDefault="00CA0194">
      <w:pPr>
        <w:rPr>
          <w:b/>
          <w:bCs/>
          <w:sz w:val="22"/>
          <w:szCs w:val="22"/>
        </w:rPr>
      </w:pPr>
    </w:p>
    <w:p w14:paraId="5C59FBA9" w14:textId="77777777" w:rsidR="00CA0194" w:rsidRDefault="00CA0194">
      <w:pPr>
        <w:tabs>
          <w:tab w:val="left" w:pos="360"/>
        </w:tabs>
        <w:jc w:val="both"/>
        <w:rPr>
          <w:rFonts w:ascii="Times New Roman" w:hAnsi="Times New Roman"/>
          <w:sz w:val="22"/>
          <w:szCs w:val="22"/>
        </w:rPr>
      </w:pPr>
      <w:r>
        <w:rPr>
          <w:rFonts w:ascii="Times New Roman" w:hAnsi="Times New Roman"/>
          <w:b/>
          <w:bCs/>
          <w:sz w:val="22"/>
          <w:szCs w:val="22"/>
        </w:rPr>
        <w:t>Potential Group Health Insurance Continuation Rights</w:t>
      </w:r>
    </w:p>
    <w:p w14:paraId="0318678D" w14:textId="77777777" w:rsidR="00CA0194" w:rsidRDefault="00CA0194">
      <w:pPr>
        <w:tabs>
          <w:tab w:val="left" w:pos="360"/>
        </w:tabs>
        <w:jc w:val="both"/>
        <w:rPr>
          <w:rFonts w:ascii="Times New Roman" w:hAnsi="Times New Roman"/>
          <w:sz w:val="22"/>
          <w:szCs w:val="22"/>
        </w:rPr>
      </w:pPr>
    </w:p>
    <w:p w14:paraId="5A4947F0" w14:textId="63E8299B" w:rsidR="00CA0194" w:rsidRDefault="00CA0194">
      <w:pPr>
        <w:tabs>
          <w:tab w:val="left" w:pos="360"/>
        </w:tabs>
        <w:jc w:val="both"/>
        <w:rPr>
          <w:rFonts w:ascii="Times New Roman" w:hAnsi="Times New Roman"/>
          <w:sz w:val="22"/>
          <w:szCs w:val="22"/>
        </w:rPr>
      </w:pPr>
      <w:r>
        <w:rPr>
          <w:rFonts w:ascii="Times New Roman" w:hAnsi="Times New Roman"/>
          <w:sz w:val="22"/>
          <w:szCs w:val="22"/>
        </w:rPr>
        <w:t xml:space="preserve">Federal COBRA law allows, </w:t>
      </w:r>
      <w:r>
        <w:rPr>
          <w:rFonts w:ascii="Times New Roman" w:hAnsi="Times New Roman"/>
          <w:sz w:val="22"/>
          <w:szCs w:val="22"/>
          <w:u w:val="single"/>
        </w:rPr>
        <w:t>in certain qualifying event situations</w:t>
      </w:r>
      <w:r>
        <w:rPr>
          <w:rFonts w:ascii="Times New Roman" w:hAnsi="Times New Roman"/>
          <w:sz w:val="22"/>
          <w:szCs w:val="22"/>
        </w:rPr>
        <w:t xml:space="preserve">, that covered dependents who lose their group health </w:t>
      </w:r>
      <w:r w:rsidR="009F2568">
        <w:rPr>
          <w:rFonts w:ascii="Times New Roman" w:hAnsi="Times New Roman"/>
          <w:sz w:val="22"/>
          <w:szCs w:val="22"/>
        </w:rPr>
        <w:t xml:space="preserve">plan </w:t>
      </w:r>
      <w:r>
        <w:rPr>
          <w:rFonts w:ascii="Times New Roman" w:hAnsi="Times New Roman"/>
          <w:sz w:val="22"/>
          <w:szCs w:val="22"/>
        </w:rPr>
        <w:t xml:space="preserve">coverage to continue coverage for a period of time at their own expense. Your loss of </w:t>
      </w:r>
      <w:r w:rsidR="009F2568">
        <w:rPr>
          <w:rFonts w:ascii="Times New Roman" w:hAnsi="Times New Roman"/>
          <w:sz w:val="22"/>
          <w:szCs w:val="22"/>
        </w:rPr>
        <w:t>group health plan coverage</w:t>
      </w:r>
      <w:r>
        <w:rPr>
          <w:rFonts w:ascii="Times New Roman" w:hAnsi="Times New Roman"/>
          <w:sz w:val="22"/>
          <w:szCs w:val="22"/>
        </w:rPr>
        <w:t xml:space="preserve">, however, does </w:t>
      </w:r>
      <w:r>
        <w:rPr>
          <w:rFonts w:ascii="Times New Roman" w:hAnsi="Times New Roman"/>
          <w:b/>
          <w:bCs/>
          <w:sz w:val="22"/>
          <w:szCs w:val="22"/>
        </w:rPr>
        <w:t>not</w:t>
      </w:r>
      <w:r>
        <w:rPr>
          <w:rFonts w:ascii="Times New Roman" w:hAnsi="Times New Roman"/>
          <w:sz w:val="22"/>
          <w:szCs w:val="22"/>
        </w:rPr>
        <w:t xml:space="preserve"> qualify you for this continuation of health insurance coverage under COBRA. Your loss of </w:t>
      </w:r>
      <w:r w:rsidR="00373D20">
        <w:rPr>
          <w:rFonts w:ascii="Times New Roman" w:hAnsi="Times New Roman"/>
          <w:sz w:val="22"/>
          <w:szCs w:val="22"/>
        </w:rPr>
        <w:t>the group health plan coverage referenced above</w:t>
      </w:r>
      <w:r>
        <w:rPr>
          <w:rFonts w:ascii="Times New Roman" w:hAnsi="Times New Roman"/>
          <w:sz w:val="22"/>
          <w:szCs w:val="22"/>
        </w:rPr>
        <w:t xml:space="preserve"> was a voluntary decision made by the employee.</w:t>
      </w:r>
    </w:p>
    <w:p w14:paraId="4859B97A" w14:textId="77777777" w:rsidR="00CA0194" w:rsidRDefault="00CA0194">
      <w:pPr>
        <w:tabs>
          <w:tab w:val="left" w:pos="360"/>
        </w:tabs>
        <w:jc w:val="both"/>
        <w:rPr>
          <w:rFonts w:ascii="Times New Roman" w:hAnsi="Times New Roman"/>
          <w:sz w:val="22"/>
          <w:szCs w:val="22"/>
        </w:rPr>
      </w:pPr>
    </w:p>
    <w:p w14:paraId="352D4E65" w14:textId="5C90FD91" w:rsidR="00CA0194" w:rsidRDefault="00CA0194">
      <w:pPr>
        <w:tabs>
          <w:tab w:val="left" w:pos="360"/>
        </w:tabs>
        <w:jc w:val="both"/>
        <w:rPr>
          <w:rFonts w:ascii="Times New Roman" w:hAnsi="Times New Roman"/>
          <w:sz w:val="22"/>
          <w:szCs w:val="22"/>
        </w:rPr>
      </w:pPr>
      <w:r>
        <w:rPr>
          <w:rFonts w:ascii="Times New Roman" w:hAnsi="Times New Roman"/>
          <w:sz w:val="22"/>
          <w:szCs w:val="22"/>
        </w:rPr>
        <w:t xml:space="preserve">However, </w:t>
      </w:r>
      <w:r>
        <w:rPr>
          <w:rFonts w:ascii="Times New Roman" w:hAnsi="Times New Roman"/>
          <w:sz w:val="22"/>
          <w:szCs w:val="22"/>
          <w:u w:val="single"/>
        </w:rPr>
        <w:t>if</w:t>
      </w:r>
      <w:r>
        <w:rPr>
          <w:rFonts w:ascii="Times New Roman" w:hAnsi="Times New Roman"/>
          <w:sz w:val="22"/>
          <w:szCs w:val="22"/>
        </w:rPr>
        <w:t xml:space="preserve"> the employee canceled your </w:t>
      </w:r>
      <w:r w:rsidR="009F2568">
        <w:rPr>
          <w:rFonts w:ascii="Times New Roman" w:hAnsi="Times New Roman"/>
          <w:sz w:val="22"/>
          <w:szCs w:val="22"/>
        </w:rPr>
        <w:t>group health plan</w:t>
      </w:r>
      <w:r>
        <w:rPr>
          <w:rFonts w:ascii="Times New Roman" w:hAnsi="Times New Roman"/>
          <w:sz w:val="22"/>
          <w:szCs w:val="22"/>
        </w:rPr>
        <w:t xml:space="preserve"> coverage because of a divorce/legal separation or because a dependent is no longer eligible for coverage under plan provisions, then COBRA rights may be available. If this is the case, you must notify the plan administrator immediately by calling </w:t>
      </w:r>
      <w:r>
        <w:rPr>
          <w:rFonts w:ascii="Times New Roman" w:hAnsi="Times New Roman"/>
          <w:b/>
          <w:bCs/>
          <w:sz w:val="22"/>
          <w:szCs w:val="22"/>
        </w:rPr>
        <w:t xml:space="preserve">{employer contact phone number} </w:t>
      </w:r>
      <w:r>
        <w:rPr>
          <w:rFonts w:ascii="Times New Roman" w:hAnsi="Times New Roman"/>
          <w:sz w:val="22"/>
          <w:szCs w:val="22"/>
        </w:rPr>
        <w:t xml:space="preserve">to determine your eligibility for COBRA. Failure on your part to notify the plan administrator of a divorce/legal separation or a dependent ceasing to be a dependent under the terms of the plan within 60 days of the qualifying event or from the loss of coverage date will result in a loss of any potential COBRA rights you may have had. </w:t>
      </w:r>
    </w:p>
    <w:p w14:paraId="262540B3" w14:textId="77777777" w:rsidR="00CA0194" w:rsidRDefault="00CA0194">
      <w:pPr>
        <w:tabs>
          <w:tab w:val="left" w:pos="360"/>
        </w:tabs>
        <w:jc w:val="both"/>
        <w:rPr>
          <w:rFonts w:ascii="Times New Roman" w:hAnsi="Times New Roman"/>
          <w:b/>
          <w:bCs/>
          <w:sz w:val="22"/>
          <w:szCs w:val="22"/>
        </w:rPr>
      </w:pPr>
    </w:p>
    <w:p w14:paraId="7E2FDBDB" w14:textId="77777777" w:rsidR="00CA0194" w:rsidRDefault="00CA0194">
      <w:pPr>
        <w:rPr>
          <w:b/>
          <w:bCs/>
          <w:sz w:val="22"/>
          <w:szCs w:val="22"/>
        </w:rPr>
      </w:pPr>
      <w:r>
        <w:rPr>
          <w:b/>
          <w:bCs/>
          <w:sz w:val="22"/>
          <w:szCs w:val="22"/>
        </w:rPr>
        <w:t>Questions:</w:t>
      </w:r>
    </w:p>
    <w:p w14:paraId="0D124FAE" w14:textId="77777777" w:rsidR="00CA0194" w:rsidRDefault="00CA0194">
      <w:pPr>
        <w:rPr>
          <w:b/>
          <w:bCs/>
          <w:sz w:val="22"/>
          <w:szCs w:val="22"/>
        </w:rPr>
      </w:pPr>
      <w:r>
        <w:rPr>
          <w:sz w:val="22"/>
          <w:szCs w:val="22"/>
        </w:rPr>
        <w:t xml:space="preserve">Should you have any questions regarding this notice, please contact </w:t>
      </w:r>
      <w:r>
        <w:rPr>
          <w:b/>
          <w:bCs/>
          <w:sz w:val="22"/>
          <w:szCs w:val="22"/>
        </w:rPr>
        <w:t xml:space="preserve">{employer contact}, </w:t>
      </w:r>
      <w:r>
        <w:rPr>
          <w:sz w:val="22"/>
          <w:szCs w:val="22"/>
        </w:rPr>
        <w:t xml:space="preserve">at </w:t>
      </w:r>
      <w:r>
        <w:rPr>
          <w:b/>
          <w:bCs/>
          <w:sz w:val="22"/>
          <w:szCs w:val="22"/>
        </w:rPr>
        <w:t>{employer contact phone number},</w:t>
      </w:r>
      <w:r>
        <w:rPr>
          <w:sz w:val="22"/>
          <w:szCs w:val="22"/>
        </w:rPr>
        <w:t xml:space="preserve"> Human Resources</w:t>
      </w:r>
      <w:r>
        <w:rPr>
          <w:b/>
          <w:bCs/>
          <w:sz w:val="22"/>
          <w:szCs w:val="22"/>
        </w:rPr>
        <w:t xml:space="preserve"> {Employer Name}, {Employer Address}</w:t>
      </w:r>
    </w:p>
    <w:p w14:paraId="12878813" w14:textId="77777777" w:rsidR="00CA0194" w:rsidRDefault="00CA0194">
      <w:pPr>
        <w:tabs>
          <w:tab w:val="left" w:pos="360"/>
        </w:tabs>
        <w:jc w:val="both"/>
        <w:rPr>
          <w:rFonts w:ascii="Times New Roman" w:hAnsi="Times New Roman"/>
          <w:b/>
          <w:bCs/>
          <w:sz w:val="22"/>
          <w:szCs w:val="22"/>
        </w:rPr>
      </w:pPr>
    </w:p>
    <w:p w14:paraId="32A50BDB" w14:textId="5768EA34" w:rsidR="005C2E8A" w:rsidRPr="005C2E8A" w:rsidRDefault="005C2E8A" w:rsidP="005C2E8A">
      <w:pPr>
        <w:rPr>
          <w:b/>
          <w:bCs/>
          <w:i/>
          <w:iCs/>
          <w:sz w:val="22"/>
        </w:rPr>
      </w:pPr>
      <w:r w:rsidRPr="005C2E8A">
        <w:rPr>
          <w:b/>
          <w:bCs/>
          <w:i/>
          <w:iCs/>
          <w:sz w:val="22"/>
        </w:rPr>
        <w:t xml:space="preserve">NOTE: Due to the impact of COVID-19, if you experienced a qualifying event, had a COBRA </w:t>
      </w:r>
      <w:r w:rsidR="003D53C7">
        <w:rPr>
          <w:b/>
          <w:bCs/>
          <w:i/>
          <w:iCs/>
          <w:sz w:val="22"/>
        </w:rPr>
        <w:t xml:space="preserve">election or </w:t>
      </w:r>
      <w:r w:rsidRPr="005C2E8A">
        <w:rPr>
          <w:b/>
          <w:bCs/>
          <w:i/>
          <w:iCs/>
          <w:sz w:val="22"/>
        </w:rPr>
        <w:t>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56297311" w14:textId="77777777" w:rsidR="00CA0194" w:rsidRDefault="00CA0194">
      <w:pPr>
        <w:tabs>
          <w:tab w:val="left" w:pos="360"/>
        </w:tabs>
        <w:jc w:val="both"/>
        <w:rPr>
          <w:rFonts w:ascii="Times New Roman" w:hAnsi="Times New Roman"/>
          <w:b/>
          <w:bCs/>
          <w:sz w:val="22"/>
          <w:szCs w:val="22"/>
        </w:rPr>
      </w:pPr>
    </w:p>
    <w:sectPr w:rsidR="00CA0194">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AEAE" w14:textId="77777777" w:rsidR="00E66060" w:rsidRDefault="00E66060">
      <w:r>
        <w:separator/>
      </w:r>
    </w:p>
  </w:endnote>
  <w:endnote w:type="continuationSeparator" w:id="0">
    <w:p w14:paraId="71A317F5" w14:textId="77777777" w:rsidR="00E66060" w:rsidRDefault="00E6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73F7" w14:textId="77777777" w:rsidR="00F03358" w:rsidRDefault="00F03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9F15" w14:textId="27246A0D" w:rsidR="00CA0194" w:rsidRPr="00F03358" w:rsidRDefault="003D53C7" w:rsidP="00F03358">
    <w:pPr>
      <w:pStyle w:val="Footer"/>
      <w:rPr>
        <w:b/>
        <w:bCs/>
      </w:rPr>
    </w:pPr>
    <w:r w:rsidRPr="003D53C7">
      <w:rPr>
        <w:b/>
        <w:bCs/>
      </w:rPr>
      <w:t>{00031735 3}</w:t>
    </w:r>
    <w:r w:rsidR="00F03358">
      <w:rPr>
        <w:b/>
        <w:bCs/>
      </w:rPr>
      <w:tab/>
    </w:r>
    <w:r w:rsidR="00CA0194" w:rsidRPr="00F03358">
      <w:rPr>
        <w:b/>
        <w:bCs/>
      </w:rPr>
      <w:t>Document I:  Loss of Insurance - no COBRA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43FB" w14:textId="77777777" w:rsidR="00F03358" w:rsidRDefault="00F0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64355" w14:textId="77777777" w:rsidR="00E66060" w:rsidRDefault="00E66060">
      <w:r>
        <w:separator/>
      </w:r>
    </w:p>
  </w:footnote>
  <w:footnote w:type="continuationSeparator" w:id="0">
    <w:p w14:paraId="62F5F181" w14:textId="77777777" w:rsidR="00E66060" w:rsidRDefault="00E6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715C" w14:textId="77777777" w:rsidR="00F03358" w:rsidRDefault="00F0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C3CB" w14:textId="77777777" w:rsidR="00F03358" w:rsidRDefault="00F03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36C5" w14:textId="77777777" w:rsidR="00F03358" w:rsidRDefault="00F03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891"/>
    <w:rsid w:val="000C4AE2"/>
    <w:rsid w:val="00373D20"/>
    <w:rsid w:val="003D53C7"/>
    <w:rsid w:val="005C2E8A"/>
    <w:rsid w:val="008D5891"/>
    <w:rsid w:val="00917B24"/>
    <w:rsid w:val="009F2568"/>
    <w:rsid w:val="00CA0194"/>
    <w:rsid w:val="00DA6429"/>
    <w:rsid w:val="00E66060"/>
    <w:rsid w:val="00E66537"/>
    <w:rsid w:val="00F0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C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hAnsi="New York"/>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66537"/>
    <w:rPr>
      <w:sz w:val="16"/>
      <w:szCs w:val="16"/>
    </w:rPr>
  </w:style>
  <w:style w:type="paragraph" w:styleId="CommentText">
    <w:name w:val="annotation text"/>
    <w:basedOn w:val="Normal"/>
    <w:link w:val="CommentTextChar"/>
    <w:uiPriority w:val="99"/>
    <w:semiHidden/>
    <w:unhideWhenUsed/>
    <w:rsid w:val="00E66537"/>
    <w:rPr>
      <w:sz w:val="20"/>
      <w:szCs w:val="20"/>
    </w:rPr>
  </w:style>
  <w:style w:type="character" w:customStyle="1" w:styleId="CommentTextChar">
    <w:name w:val="Comment Text Char"/>
    <w:link w:val="CommentText"/>
    <w:uiPriority w:val="99"/>
    <w:semiHidden/>
    <w:rsid w:val="00E66537"/>
    <w:rPr>
      <w:rFonts w:ascii="New York" w:hAnsi="New York"/>
      <w:noProof/>
    </w:rPr>
  </w:style>
  <w:style w:type="paragraph" w:styleId="CommentSubject">
    <w:name w:val="annotation subject"/>
    <w:basedOn w:val="CommentText"/>
    <w:next w:val="CommentText"/>
    <w:link w:val="CommentSubjectChar"/>
    <w:uiPriority w:val="99"/>
    <w:semiHidden/>
    <w:unhideWhenUsed/>
    <w:rsid w:val="00E66537"/>
    <w:rPr>
      <w:b/>
      <w:bCs/>
    </w:rPr>
  </w:style>
  <w:style w:type="character" w:customStyle="1" w:styleId="CommentSubjectChar">
    <w:name w:val="Comment Subject Char"/>
    <w:link w:val="CommentSubject"/>
    <w:uiPriority w:val="99"/>
    <w:semiHidden/>
    <w:rsid w:val="00E66537"/>
    <w:rPr>
      <w:rFonts w:ascii="New York" w:hAnsi="New York"/>
      <w:b/>
      <w:bCs/>
      <w:noProof/>
    </w:rPr>
  </w:style>
  <w:style w:type="paragraph" w:styleId="BalloonText">
    <w:name w:val="Balloon Text"/>
    <w:basedOn w:val="Normal"/>
    <w:link w:val="BalloonTextChar"/>
    <w:uiPriority w:val="99"/>
    <w:semiHidden/>
    <w:unhideWhenUsed/>
    <w:rsid w:val="00E66537"/>
    <w:rPr>
      <w:rFonts w:ascii="Segoe UI" w:hAnsi="Segoe UI" w:cs="Segoe UI"/>
      <w:sz w:val="18"/>
      <w:szCs w:val="18"/>
    </w:rPr>
  </w:style>
  <w:style w:type="character" w:customStyle="1" w:styleId="BalloonTextChar">
    <w:name w:val="Balloon Text Char"/>
    <w:link w:val="BalloonText"/>
    <w:uiPriority w:val="99"/>
    <w:semiHidden/>
    <w:rsid w:val="00E6653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2298</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2021-03-05T19:01:00Z</cp:lastPrinted>
  <dcterms:created xsi:type="dcterms:W3CDTF">2021-03-05T19:01:00Z</dcterms:created>
  <dcterms:modified xsi:type="dcterms:W3CDTF">2021-04-01T20:47:00Z</dcterms:modified>
</cp:coreProperties>
</file>